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>
        <w:tc>
          <w:tcPr>
            <w:tcW w:w="6498" w:type="dxa"/>
            <w:shd w:val="clear" w:color="auto" w:fill="565895" w:themeFill="accent1"/>
            <w:vAlign w:val="center"/>
          </w:tcPr>
          <w:p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5457A">
              <w:t>January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5457A">
              <w:t>2020</w:t>
            </w:r>
            <w: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4"/>
      </w:tblGrid>
      <w:tr w:rsidR="00542788">
        <w:trPr>
          <w:trHeight w:hRule="exact" w:val="864"/>
        </w:trPr>
        <w:tc>
          <w:tcPr>
            <w:tcW w:w="10915" w:type="dxa"/>
          </w:tcPr>
          <w:p w:rsidR="00542788" w:rsidRDefault="005D64B6" w:rsidP="005D64B6">
            <w:pPr>
              <w:pStyle w:val="Title"/>
              <w:jc w:val="center"/>
            </w:pPr>
            <w:r>
              <w:t>MILLERTON SCHOOL</w:t>
            </w:r>
          </w:p>
        </w:tc>
      </w:tr>
      <w:tr w:rsidR="00542788">
        <w:trPr>
          <w:trHeight w:hRule="exact" w:val="4320"/>
        </w:trPr>
        <w:tc>
          <w:tcPr>
            <w:tcW w:w="10915" w:type="dxa"/>
          </w:tcPr>
          <w:p w:rsidR="00542788" w:rsidRDefault="005D64B6">
            <w:r>
              <w:rPr>
                <w:noProof/>
                <w:color w:val="0000FF"/>
              </w:rPr>
              <w:drawing>
                <wp:inline distT="0" distB="0" distL="0" distR="0" wp14:anchorId="4F7588DD" wp14:editId="6B106D9C">
                  <wp:extent cx="6781800" cy="2619375"/>
                  <wp:effectExtent l="0" t="0" r="0" b="9525"/>
                  <wp:docPr id="2" name="irc_mi" descr="Image result for WINTER snowman image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INTER snowman image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320" cy="263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5"/>
        <w:gridCol w:w="1538"/>
        <w:gridCol w:w="1540"/>
        <w:gridCol w:w="1554"/>
        <w:gridCol w:w="1439"/>
        <w:gridCol w:w="1635"/>
        <w:gridCol w:w="1543"/>
      </w:tblGrid>
      <w:tr w:rsidR="007A6CC2" w:rsidTr="007A6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990909"/>
            <w:placeholder>
              <w:docPart w:val="AD7F5A533014490BB747C61652EC4A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5" w:type="dxa"/>
                <w:tcBorders>
                  <w:bottom w:val="nil"/>
                </w:tcBorders>
              </w:tcPr>
              <w:p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  <w:tcBorders>
              <w:bottom w:val="nil"/>
            </w:tcBorders>
          </w:tcPr>
          <w:p w:rsidR="00542788" w:rsidRDefault="00B13F69">
            <w:pPr>
              <w:pStyle w:val="Days"/>
            </w:pPr>
            <w:sdt>
              <w:sdtPr>
                <w:id w:val="2003705508"/>
                <w:placeholder>
                  <w:docPart w:val="8D510311B2A144B486D5F954A83B8735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:rsidR="00542788" w:rsidRDefault="00B13F69">
            <w:pPr>
              <w:pStyle w:val="Days"/>
            </w:pPr>
            <w:sdt>
              <w:sdtPr>
                <w:id w:val="-1002127387"/>
                <w:placeholder>
                  <w:docPart w:val="4CC8200F4582445881532FFAE09EC5F8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:rsidR="00542788" w:rsidRDefault="00B13F69">
            <w:pPr>
              <w:pStyle w:val="Days"/>
            </w:pPr>
            <w:sdt>
              <w:sdtPr>
                <w:id w:val="158201609"/>
                <w:placeholder>
                  <w:docPart w:val="1AC2B56611724A0A904524B1F16665EA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:rsidR="00542788" w:rsidRDefault="00B13F69">
            <w:pPr>
              <w:pStyle w:val="Days"/>
            </w:pPr>
            <w:sdt>
              <w:sdtPr>
                <w:id w:val="1935238460"/>
                <w:placeholder>
                  <w:docPart w:val="F0A256FE167B40078A19F20E73700E15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:rsidR="00542788" w:rsidRDefault="00B13F69">
            <w:pPr>
              <w:pStyle w:val="Days"/>
            </w:pPr>
            <w:sdt>
              <w:sdtPr>
                <w:id w:val="179322461"/>
                <w:placeholder>
                  <w:docPart w:val="631BD1C1C0E94BE5A08FA3AA79E048E6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:rsidR="00542788" w:rsidRDefault="00B13F69">
            <w:pPr>
              <w:pStyle w:val="Days"/>
            </w:pPr>
            <w:sdt>
              <w:sdtPr>
                <w:id w:val="-824037915"/>
                <w:placeholder>
                  <w:docPart w:val="D0C46309A4F948D68128651E45E494EF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7A6CC2" w:rsidTr="007A6CC2">
        <w:tc>
          <w:tcPr>
            <w:tcW w:w="15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5457A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5457A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5457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5457A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5457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5457A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B2D1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B2D1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64B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5457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5457A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5457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5457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5457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5457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5457A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5457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5457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5457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5457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5457A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5457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5457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5457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5457A">
              <w:rPr>
                <w:noProof/>
              </w:rPr>
              <w:t>4</w:t>
            </w:r>
            <w:r>
              <w:fldChar w:fldCharType="end"/>
            </w:r>
          </w:p>
        </w:tc>
      </w:tr>
      <w:tr w:rsidR="007A6CC2" w:rsidTr="007A6CC2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7A6CC2">
            <w:r>
              <w:rPr>
                <w:noProof/>
                <w:color w:val="0000FF"/>
              </w:rPr>
              <w:drawing>
                <wp:inline distT="0" distB="0" distL="0" distR="0" wp14:anchorId="23F33006" wp14:editId="43862860">
                  <wp:extent cx="781050" cy="425963"/>
                  <wp:effectExtent l="0" t="0" r="0" b="0"/>
                  <wp:docPr id="5" name="irc_mi" descr="Image result for snowflake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nowflake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20919" cy="44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A6CC2" w:rsidTr="007A6CC2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5457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5457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5457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5457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5457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BE5602">
            <w:pPr>
              <w:pStyle w:val="Dates"/>
            </w:pPr>
            <w:r>
              <w:t xml:space="preserve">Pizza Day     </w:t>
            </w:r>
            <w:r w:rsidR="008971A6">
              <w:fldChar w:fldCharType="begin"/>
            </w:r>
            <w:r w:rsidR="008971A6">
              <w:instrText xml:space="preserve"> =E4+1 </w:instrText>
            </w:r>
            <w:r w:rsidR="008971A6">
              <w:fldChar w:fldCharType="separate"/>
            </w:r>
            <w:r w:rsidR="00A5457A">
              <w:rPr>
                <w:noProof/>
              </w:rPr>
              <w:t>10</w:t>
            </w:r>
            <w:r w:rsidR="008971A6"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5457A">
              <w:rPr>
                <w:noProof/>
              </w:rPr>
              <w:t>11</w:t>
            </w:r>
            <w:r>
              <w:fldChar w:fldCharType="end"/>
            </w:r>
          </w:p>
        </w:tc>
      </w:tr>
      <w:tr w:rsidR="007A6CC2" w:rsidTr="007A6CC2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7A6CC2">
            <w:r>
              <w:rPr>
                <w:noProof/>
                <w:color w:val="0000FF"/>
              </w:rPr>
              <w:drawing>
                <wp:inline distT="0" distB="0" distL="0" distR="0" wp14:anchorId="58D22A07" wp14:editId="1DBC7D1C">
                  <wp:extent cx="781050" cy="425963"/>
                  <wp:effectExtent l="0" t="0" r="0" b="0"/>
                  <wp:docPr id="1" name="irc_mi" descr="Image result for snowflake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nowflake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20919" cy="44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89496F" w:rsidP="0089496F">
            <w:pPr>
              <w:jc w:val="center"/>
            </w:pPr>
            <w:r>
              <w:t>First Day Of Classes for Students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89496F" w:rsidP="0089496F">
            <w:pPr>
              <w:jc w:val="center"/>
            </w:pPr>
            <w: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89496F" w:rsidRDefault="0089496F" w:rsidP="0089496F">
            <w:pPr>
              <w:jc w:val="center"/>
            </w:pPr>
            <w:r>
              <w:t>Bears Den</w:t>
            </w:r>
          </w:p>
          <w:p w:rsidR="0089496F" w:rsidRDefault="0089496F" w:rsidP="0089496F">
            <w:pPr>
              <w:jc w:val="center"/>
            </w:pPr>
            <w:r>
              <w:t>7-10:00 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7A6CC2" w:rsidTr="007A6CC2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5457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5457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5457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5457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5457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BE5602">
            <w:pPr>
              <w:pStyle w:val="Dates"/>
            </w:pPr>
            <w:r>
              <w:t xml:space="preserve">Pizza Day      </w:t>
            </w:r>
            <w:r w:rsidR="008971A6">
              <w:fldChar w:fldCharType="begin"/>
            </w:r>
            <w:r w:rsidR="008971A6">
              <w:instrText xml:space="preserve"> =E6+1 </w:instrText>
            </w:r>
            <w:r w:rsidR="008971A6">
              <w:fldChar w:fldCharType="separate"/>
            </w:r>
            <w:r w:rsidR="00A5457A">
              <w:rPr>
                <w:noProof/>
              </w:rPr>
              <w:t>17</w:t>
            </w:r>
            <w:r w:rsidR="008971A6"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5457A">
              <w:rPr>
                <w:noProof/>
              </w:rPr>
              <w:t>18</w:t>
            </w:r>
            <w:r>
              <w:fldChar w:fldCharType="end"/>
            </w:r>
          </w:p>
        </w:tc>
      </w:tr>
      <w:tr w:rsidR="007A6CC2" w:rsidTr="007A6CC2">
        <w:trPr>
          <w:trHeight w:hRule="exact" w:val="1062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89496F" w:rsidP="0089496F">
            <w:pPr>
              <w:jc w:val="center"/>
            </w:pPr>
            <w: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89496F" w:rsidRDefault="0089496F" w:rsidP="0089496F">
            <w:pPr>
              <w:jc w:val="center"/>
            </w:pPr>
            <w:r>
              <w:t xml:space="preserve">Skating </w:t>
            </w:r>
          </w:p>
          <w:p w:rsidR="0089496F" w:rsidRDefault="0089496F" w:rsidP="0089496F">
            <w:pPr>
              <w:jc w:val="center"/>
            </w:pPr>
            <w:r>
              <w:t>Grades 4-8</w:t>
            </w:r>
          </w:p>
          <w:p w:rsidR="00BE5602" w:rsidRDefault="00BE5602" w:rsidP="0089496F">
            <w:pPr>
              <w:jc w:val="center"/>
            </w:pPr>
            <w:r>
              <w:t>Bears Den</w:t>
            </w:r>
          </w:p>
          <w:p w:rsidR="00BE5602" w:rsidRDefault="00BE5602" w:rsidP="0089496F">
            <w:pPr>
              <w:jc w:val="center"/>
            </w:pPr>
            <w:r>
              <w:t>7-10:00 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7A6CC2">
            <w:r>
              <w:rPr>
                <w:noProof/>
                <w:color w:val="0000FF"/>
              </w:rPr>
              <w:drawing>
                <wp:inline distT="0" distB="0" distL="0" distR="0" wp14:anchorId="23F33006" wp14:editId="43862860">
                  <wp:extent cx="781050" cy="425963"/>
                  <wp:effectExtent l="0" t="0" r="0" b="0"/>
                  <wp:docPr id="3" name="irc_mi" descr="Image result for snowflake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nowflake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20919" cy="44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CC2" w:rsidTr="007A6CC2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5457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5457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5457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5457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5457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5457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5457A">
              <w:rPr>
                <w:noProof/>
              </w:rPr>
              <w:t>25</w:t>
            </w:r>
            <w:r>
              <w:fldChar w:fldCharType="end"/>
            </w:r>
          </w:p>
        </w:tc>
      </w:tr>
      <w:tr w:rsidR="007A6CC2" w:rsidTr="007A6CC2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7A6CC2">
            <w:r>
              <w:rPr>
                <w:noProof/>
                <w:color w:val="0000FF"/>
              </w:rPr>
              <w:drawing>
                <wp:inline distT="0" distB="0" distL="0" distR="0" wp14:anchorId="23F33006" wp14:editId="43862860">
                  <wp:extent cx="781050" cy="425963"/>
                  <wp:effectExtent l="0" t="0" r="0" b="0"/>
                  <wp:docPr id="4" name="irc_mi" descr="Image result for snowflake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nowflake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20919" cy="44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89496F" w:rsidP="0089496F">
            <w:pPr>
              <w:jc w:val="center"/>
            </w:pPr>
            <w: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89496F" w:rsidP="0089496F">
            <w:pPr>
              <w:jc w:val="center"/>
            </w:pPr>
            <w:r>
              <w:t>Pizza Day</w:t>
            </w:r>
          </w:p>
          <w:p w:rsidR="00BE5602" w:rsidRDefault="00BE5602" w:rsidP="0089496F">
            <w:pPr>
              <w:jc w:val="center"/>
            </w:pPr>
            <w:r>
              <w:t>Bears Den</w:t>
            </w:r>
          </w:p>
          <w:p w:rsidR="00BE5602" w:rsidRDefault="00BE5602" w:rsidP="0089496F">
            <w:pPr>
              <w:jc w:val="center"/>
            </w:pPr>
            <w:r>
              <w:t>7-10:00 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7A6CC2" w:rsidTr="007A6CC2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5457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5457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545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5457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5457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5457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5457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5457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545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5457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5457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5457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5457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5457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545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5457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5457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5457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5457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5457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545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5457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5457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5457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5457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5457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545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5457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5457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5457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BE5602">
            <w:pPr>
              <w:pStyle w:val="Dates"/>
            </w:pPr>
            <w:r>
              <w:t xml:space="preserve">Pizza Day     </w:t>
            </w:r>
            <w:r w:rsidR="008971A6">
              <w:fldChar w:fldCharType="begin"/>
            </w:r>
            <w:r w:rsidR="008971A6">
              <w:instrText xml:space="preserve">IF </w:instrText>
            </w:r>
            <w:r w:rsidR="008971A6">
              <w:fldChar w:fldCharType="begin"/>
            </w:r>
            <w:r w:rsidR="008971A6">
              <w:instrText xml:space="preserve"> =E10</w:instrText>
            </w:r>
            <w:r w:rsidR="008971A6">
              <w:fldChar w:fldCharType="separate"/>
            </w:r>
            <w:r w:rsidR="00A5457A">
              <w:rPr>
                <w:noProof/>
              </w:rPr>
              <w:instrText>30</w:instrText>
            </w:r>
            <w:r w:rsidR="008971A6">
              <w:fldChar w:fldCharType="end"/>
            </w:r>
            <w:r w:rsidR="008971A6">
              <w:instrText xml:space="preserve"> = 0,"" </w:instrTex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=E10 </w:instrText>
            </w:r>
            <w:r w:rsidR="008971A6">
              <w:fldChar w:fldCharType="separate"/>
            </w:r>
            <w:r w:rsidR="00A5457A">
              <w:rPr>
                <w:noProof/>
              </w:rPr>
              <w:instrText>30</w:instrText>
            </w:r>
            <w:r w:rsidR="008971A6">
              <w:fldChar w:fldCharType="end"/>
            </w:r>
            <w:r w:rsidR="008971A6">
              <w:instrText xml:space="preserve">  &lt; </w:instrText>
            </w:r>
            <w:r w:rsidR="008971A6">
              <w:fldChar w:fldCharType="begin"/>
            </w:r>
            <w:r w:rsidR="008971A6">
              <w:instrText xml:space="preserve"> DocVariable MonthEnd \@ d </w:instrText>
            </w:r>
            <w:r w:rsidR="008971A6">
              <w:fldChar w:fldCharType="separate"/>
            </w:r>
            <w:r w:rsidR="00A5457A">
              <w:instrText>31</w:instrText>
            </w:r>
            <w:r w:rsidR="008971A6">
              <w:fldChar w:fldCharType="end"/>
            </w:r>
            <w:r w:rsidR="008971A6">
              <w:instrText xml:space="preserve">  </w:instrText>
            </w:r>
            <w:r w:rsidR="008971A6">
              <w:fldChar w:fldCharType="begin"/>
            </w:r>
            <w:r w:rsidR="008971A6">
              <w:instrText xml:space="preserve"> =E10+1 </w:instrText>
            </w:r>
            <w:r w:rsidR="008971A6">
              <w:fldChar w:fldCharType="separate"/>
            </w:r>
            <w:r w:rsidR="00A5457A">
              <w:rPr>
                <w:noProof/>
              </w:rPr>
              <w:instrText>31</w:instrText>
            </w:r>
            <w:r w:rsidR="008971A6">
              <w:fldChar w:fldCharType="end"/>
            </w:r>
            <w:r w:rsidR="008971A6">
              <w:instrText xml:space="preserve"> "" </w:instrText>
            </w:r>
            <w:r w:rsidR="008971A6">
              <w:fldChar w:fldCharType="separate"/>
            </w:r>
            <w:r w:rsidR="00A5457A">
              <w:rPr>
                <w:noProof/>
              </w:rPr>
              <w:instrText>31</w:instrText>
            </w:r>
            <w:r w:rsidR="008971A6">
              <w:fldChar w:fldCharType="end"/>
            </w:r>
            <w:r w:rsidR="008971A6">
              <w:fldChar w:fldCharType="separate"/>
            </w:r>
            <w:r w:rsidR="00A5457A">
              <w:rPr>
                <w:noProof/>
              </w:rPr>
              <w:t>31</w:t>
            </w:r>
            <w:r w:rsidR="008971A6"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5457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5457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545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F3D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A6CC2" w:rsidTr="007A6CC2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7A6CC2" w:rsidRDefault="007A6CC2" w:rsidP="007A6CC2">
            <w:pPr>
              <w:jc w:val="center"/>
              <w:rPr>
                <w:b/>
                <w:u w:val="single"/>
              </w:rPr>
            </w:pPr>
            <w:r w:rsidRPr="007A6CC2">
              <w:rPr>
                <w:b/>
                <w:u w:val="single"/>
              </w:rPr>
              <w:t>NO SCHOOL</w:t>
            </w:r>
          </w:p>
          <w:p w:rsidR="007A6CC2" w:rsidRDefault="007A6CC2" w:rsidP="007A6CC2">
            <w:pPr>
              <w:jc w:val="center"/>
            </w:pPr>
            <w:r>
              <w:t>Professional Learning Day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89496F" w:rsidP="0089496F">
            <w:pPr>
              <w:jc w:val="center"/>
            </w:pPr>
            <w: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89496F" w:rsidRDefault="0089496F" w:rsidP="00BE5602">
            <w:pPr>
              <w:jc w:val="center"/>
              <w:rPr>
                <w:sz w:val="16"/>
                <w:szCs w:val="16"/>
              </w:rPr>
            </w:pPr>
            <w:r w:rsidRPr="00BE5602">
              <w:rPr>
                <w:sz w:val="16"/>
                <w:szCs w:val="16"/>
              </w:rPr>
              <w:t>Skating</w:t>
            </w:r>
            <w:r w:rsidR="00BE5602">
              <w:rPr>
                <w:sz w:val="16"/>
                <w:szCs w:val="16"/>
              </w:rPr>
              <w:t xml:space="preserve"> </w:t>
            </w:r>
            <w:r w:rsidRPr="00BE5602">
              <w:rPr>
                <w:sz w:val="16"/>
                <w:szCs w:val="16"/>
              </w:rPr>
              <w:t>K-3</w:t>
            </w:r>
          </w:p>
          <w:p w:rsidR="00BE5602" w:rsidRDefault="00BE5602" w:rsidP="00BE5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Bears Den</w:t>
            </w:r>
          </w:p>
          <w:p w:rsidR="00BE5602" w:rsidRDefault="00BE5602" w:rsidP="00BE5602">
            <w:pPr>
              <w:jc w:val="center"/>
            </w:pPr>
            <w:r>
              <w:rPr>
                <w:sz w:val="16"/>
                <w:szCs w:val="16"/>
              </w:rPr>
              <w:t>7-10:00 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:rsidR="00542788" w:rsidRDefault="00542788"/>
        </w:tc>
      </w:tr>
      <w:tr w:rsidR="007A6CC2" w:rsidTr="007A6CC2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5457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F3D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3DE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5457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</w:tr>
      <w:tr w:rsidR="007A6CC2" w:rsidTr="007A6CC2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40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554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439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635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543" w:type="dxa"/>
            <w:shd w:val="clear" w:color="auto" w:fill="B9BAD6" w:themeFill="accent1" w:themeFillTint="66"/>
          </w:tcPr>
          <w:p w:rsidR="00542788" w:rsidRDefault="00542788"/>
        </w:tc>
      </w:tr>
    </w:tbl>
    <w:p w:rsidR="00542788" w:rsidRDefault="00542788">
      <w:pPr>
        <w:pStyle w:val="NoSpacing"/>
      </w:pP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69" w:rsidRDefault="00B13F69">
      <w:pPr>
        <w:spacing w:before="0" w:after="0"/>
      </w:pPr>
      <w:r>
        <w:separator/>
      </w:r>
    </w:p>
  </w:endnote>
  <w:endnote w:type="continuationSeparator" w:id="0">
    <w:p w:rsidR="00B13F69" w:rsidRDefault="00B13F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69" w:rsidRDefault="00B13F69">
      <w:pPr>
        <w:spacing w:before="0" w:after="0"/>
      </w:pPr>
      <w:r>
        <w:separator/>
      </w:r>
    </w:p>
  </w:footnote>
  <w:footnote w:type="continuationSeparator" w:id="0">
    <w:p w:rsidR="00B13F69" w:rsidRDefault="00B13F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5D64B6"/>
    <w:rsid w:val="001259D0"/>
    <w:rsid w:val="0013323E"/>
    <w:rsid w:val="001850DE"/>
    <w:rsid w:val="003520E9"/>
    <w:rsid w:val="00475FBF"/>
    <w:rsid w:val="004F3DE6"/>
    <w:rsid w:val="00542788"/>
    <w:rsid w:val="005753E7"/>
    <w:rsid w:val="005D64B6"/>
    <w:rsid w:val="006124B8"/>
    <w:rsid w:val="00626C1A"/>
    <w:rsid w:val="006E6E86"/>
    <w:rsid w:val="00716395"/>
    <w:rsid w:val="007A6CC2"/>
    <w:rsid w:val="007E09E0"/>
    <w:rsid w:val="00851A77"/>
    <w:rsid w:val="0089496F"/>
    <w:rsid w:val="008971A6"/>
    <w:rsid w:val="008B03B0"/>
    <w:rsid w:val="008E40FE"/>
    <w:rsid w:val="00A5457A"/>
    <w:rsid w:val="00AA513B"/>
    <w:rsid w:val="00B13F69"/>
    <w:rsid w:val="00B15458"/>
    <w:rsid w:val="00B716A0"/>
    <w:rsid w:val="00BE5602"/>
    <w:rsid w:val="00C80253"/>
    <w:rsid w:val="00C90003"/>
    <w:rsid w:val="00DB2D1E"/>
    <w:rsid w:val="00E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CC0952-79F2-4715-BA5A-BC0142EB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ved=2ahUKEwjb2ZK0oIfjAhXWK80KHUivAwgQjRx6BAgBEAU&amp;url=https://pngtree.com/freebackground/romantic-christmas-winter-snowman-background_539340.html&amp;psig=AOvVaw26x8Gx-Svs_TEh4MzMyQnH&amp;ust=1561642091299338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ved=2ahUKEwiDkNL8xO_mAhXRHM0KHX60AtwQjRx6BAgBEAQ&amp;url=https://www.pinterest.com/pin/220324606747209929/&amp;psig=AOvVaw0aF42jMtddCPZ6BW_qAXtp&amp;ust=157841948666847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mullin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7F5A533014490BB747C61652EC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4FB95-FA22-4389-9DD1-26DC25ACAECC}"/>
      </w:docPartPr>
      <w:docPartBody>
        <w:p w:rsidR="00576B84" w:rsidRDefault="00DE07A9">
          <w:pPr>
            <w:pStyle w:val="AD7F5A533014490BB747C61652EC4A93"/>
          </w:pPr>
          <w:r>
            <w:t>Sunday</w:t>
          </w:r>
        </w:p>
      </w:docPartBody>
    </w:docPart>
    <w:docPart>
      <w:docPartPr>
        <w:name w:val="8D510311B2A144B486D5F954A83B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D0789-2F12-4E7E-9C5C-7CDECBBC688F}"/>
      </w:docPartPr>
      <w:docPartBody>
        <w:p w:rsidR="00576B84" w:rsidRDefault="00DE07A9">
          <w:pPr>
            <w:pStyle w:val="8D510311B2A144B486D5F954A83B8735"/>
          </w:pPr>
          <w:r>
            <w:t>Monday</w:t>
          </w:r>
        </w:p>
      </w:docPartBody>
    </w:docPart>
    <w:docPart>
      <w:docPartPr>
        <w:name w:val="4CC8200F4582445881532FFAE09E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08D49-8A4D-4817-B685-2CAE51C2FA78}"/>
      </w:docPartPr>
      <w:docPartBody>
        <w:p w:rsidR="00576B84" w:rsidRDefault="00DE07A9">
          <w:pPr>
            <w:pStyle w:val="4CC8200F4582445881532FFAE09EC5F8"/>
          </w:pPr>
          <w:r>
            <w:t>Tuesday</w:t>
          </w:r>
        </w:p>
      </w:docPartBody>
    </w:docPart>
    <w:docPart>
      <w:docPartPr>
        <w:name w:val="1AC2B56611724A0A904524B1F1666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F2091-DD3E-45FF-BCC2-788E30635C79}"/>
      </w:docPartPr>
      <w:docPartBody>
        <w:p w:rsidR="00576B84" w:rsidRDefault="00DE07A9">
          <w:pPr>
            <w:pStyle w:val="1AC2B56611724A0A904524B1F16665EA"/>
          </w:pPr>
          <w:r>
            <w:t>Wednesday</w:t>
          </w:r>
        </w:p>
      </w:docPartBody>
    </w:docPart>
    <w:docPart>
      <w:docPartPr>
        <w:name w:val="F0A256FE167B40078A19F20E73700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A389-3460-47B2-9A60-4B2D05F307BA}"/>
      </w:docPartPr>
      <w:docPartBody>
        <w:p w:rsidR="00576B84" w:rsidRDefault="00DE07A9">
          <w:pPr>
            <w:pStyle w:val="F0A256FE167B40078A19F20E73700E15"/>
          </w:pPr>
          <w:r>
            <w:t>Thursday</w:t>
          </w:r>
        </w:p>
      </w:docPartBody>
    </w:docPart>
    <w:docPart>
      <w:docPartPr>
        <w:name w:val="631BD1C1C0E94BE5A08FA3AA79E0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1179-9C67-4D1C-9DE8-100CAB903071}"/>
      </w:docPartPr>
      <w:docPartBody>
        <w:p w:rsidR="00576B84" w:rsidRDefault="00DE07A9">
          <w:pPr>
            <w:pStyle w:val="631BD1C1C0E94BE5A08FA3AA79E048E6"/>
          </w:pPr>
          <w:r>
            <w:t>Friday</w:t>
          </w:r>
        </w:p>
      </w:docPartBody>
    </w:docPart>
    <w:docPart>
      <w:docPartPr>
        <w:name w:val="D0C46309A4F948D68128651E45E4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44C8-4BEB-455D-912B-9CBDFAB52093}"/>
      </w:docPartPr>
      <w:docPartBody>
        <w:p w:rsidR="00576B84" w:rsidRDefault="00DE07A9">
          <w:pPr>
            <w:pStyle w:val="D0C46309A4F948D68128651E45E494E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A9"/>
    <w:rsid w:val="00576B84"/>
    <w:rsid w:val="00CF7170"/>
    <w:rsid w:val="00D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BDAEC3124C4B9582697B9A20280DA4">
    <w:name w:val="30BDAEC3124C4B9582697B9A20280DA4"/>
  </w:style>
  <w:style w:type="paragraph" w:customStyle="1" w:styleId="AD7F5A533014490BB747C61652EC4A93">
    <w:name w:val="AD7F5A533014490BB747C61652EC4A93"/>
  </w:style>
  <w:style w:type="paragraph" w:customStyle="1" w:styleId="8D510311B2A144B486D5F954A83B8735">
    <w:name w:val="8D510311B2A144B486D5F954A83B8735"/>
  </w:style>
  <w:style w:type="paragraph" w:customStyle="1" w:styleId="4CC8200F4582445881532FFAE09EC5F8">
    <w:name w:val="4CC8200F4582445881532FFAE09EC5F8"/>
  </w:style>
  <w:style w:type="paragraph" w:customStyle="1" w:styleId="1AC2B56611724A0A904524B1F16665EA">
    <w:name w:val="1AC2B56611724A0A904524B1F16665EA"/>
  </w:style>
  <w:style w:type="paragraph" w:customStyle="1" w:styleId="F0A256FE167B40078A19F20E73700E15">
    <w:name w:val="F0A256FE167B40078A19F20E73700E15"/>
  </w:style>
  <w:style w:type="paragraph" w:customStyle="1" w:styleId="631BD1C1C0E94BE5A08FA3AA79E048E6">
    <w:name w:val="631BD1C1C0E94BE5A08FA3AA79E048E6"/>
  </w:style>
  <w:style w:type="paragraph" w:customStyle="1" w:styleId="D0C46309A4F948D68128651E45E494EF">
    <w:name w:val="D0C46309A4F948D68128651E45E49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239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Stephanie (ASD-N)</dc:creator>
  <cp:keywords/>
  <dc:description/>
  <cp:lastModifiedBy>Mullin, Stephanie (ASD-N)</cp:lastModifiedBy>
  <cp:revision>2</cp:revision>
  <dcterms:created xsi:type="dcterms:W3CDTF">2019-06-26T13:27:00Z</dcterms:created>
  <dcterms:modified xsi:type="dcterms:W3CDTF">2020-01-06T17:53:00Z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