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ADCD1" w14:textId="77777777" w:rsidR="00C0244B" w:rsidRDefault="00C0244B" w:rsidP="00565265">
      <w:pPr>
        <w:pStyle w:val="NoSpacing"/>
        <w:jc w:val="center"/>
        <w:rPr>
          <w:rFonts w:ascii="Franklin Gothic" w:hAnsi="Franklin Gothic"/>
          <w:sz w:val="24"/>
          <w:szCs w:val="24"/>
        </w:rPr>
      </w:pPr>
      <w:r>
        <w:rPr>
          <w:rFonts w:ascii="Franklin Gothic" w:hAnsi="Franklin Gothic"/>
          <w:sz w:val="24"/>
          <w:szCs w:val="24"/>
        </w:rPr>
        <w:t>Millerton School</w:t>
      </w:r>
    </w:p>
    <w:p w14:paraId="55B60256" w14:textId="76BA2660" w:rsidR="003C5465" w:rsidRPr="009204C2" w:rsidRDefault="00BD432D" w:rsidP="00565265">
      <w:pPr>
        <w:pStyle w:val="NoSpacing"/>
        <w:jc w:val="center"/>
        <w:rPr>
          <w:rFonts w:ascii="Franklin Gothic" w:hAnsi="Franklin Gothic"/>
          <w:sz w:val="24"/>
          <w:szCs w:val="24"/>
        </w:rPr>
      </w:pPr>
      <w:r>
        <w:rPr>
          <w:rFonts w:ascii="Franklin Gothic" w:hAnsi="Franklin Gothic"/>
          <w:sz w:val="24"/>
          <w:szCs w:val="24"/>
        </w:rPr>
        <w:t>December</w:t>
      </w:r>
      <w:r w:rsidR="003C5465" w:rsidRPr="009204C2">
        <w:rPr>
          <w:rFonts w:ascii="Franklin Gothic" w:hAnsi="Franklin Gothic"/>
          <w:sz w:val="24"/>
          <w:szCs w:val="24"/>
        </w:rPr>
        <w:t xml:space="preserve"> </w:t>
      </w:r>
      <w:r w:rsidR="00F51B74">
        <w:rPr>
          <w:rFonts w:ascii="Franklin Gothic" w:hAnsi="Franklin Gothic"/>
          <w:sz w:val="24"/>
          <w:szCs w:val="24"/>
        </w:rPr>
        <w:t>2020</w:t>
      </w:r>
    </w:p>
    <w:p w14:paraId="428470DD" w14:textId="77777777" w:rsidR="00353C72" w:rsidRDefault="00353C72" w:rsidP="0013351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</w:p>
    <w:p w14:paraId="1C2010B8" w14:textId="77777777" w:rsidR="00646543" w:rsidRDefault="00646543" w:rsidP="00091988">
      <w:pPr>
        <w:pStyle w:val="BodyText3"/>
        <w:widowControl w:val="0"/>
        <w:jc w:val="center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</w:p>
    <w:p w14:paraId="1B32197F" w14:textId="64DF979E" w:rsidR="00766F2C" w:rsidRPr="00766F2C" w:rsidRDefault="00766F2C" w:rsidP="00C0244B">
      <w:pPr>
        <w:widowControl w:val="0"/>
        <w:spacing w:after="96" w:line="264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  <w:r w:rsidRPr="00766F2C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  <w:t>PARENT TEACHER INTERVIEWS</w:t>
      </w:r>
    </w:p>
    <w:p w14:paraId="2EABC7AA" w14:textId="77021EBD" w:rsidR="00766F2C" w:rsidRDefault="00766F2C" w:rsidP="00766F2C">
      <w:pPr>
        <w:widowControl w:val="0"/>
        <w:spacing w:after="96" w:line="264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766F2C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Parent teacher interviews are scheduled for Thursday, December 3 from 4:00 pm - 6:00 pm and Friday, December 4 from 9:00 am - 11:30 am.  Parent teacher interviews will be different due to COVID-19.  We are being advised by the Department of Education to not have face-to-face interviews.  However, if you wish to have a teacher contact you during parent teacher interview hours, please call the school at 627-4090 to set up a time when the teacher can call you or you can email the teacher.  All teacher emails are on our Millerton School web page.  Thanks!</w:t>
      </w:r>
    </w:p>
    <w:p w14:paraId="4F3A3F31" w14:textId="77777777" w:rsidR="00766F2C" w:rsidRDefault="00766F2C" w:rsidP="00C0244B">
      <w:pPr>
        <w:widowControl w:val="0"/>
        <w:spacing w:after="96" w:line="264" w:lineRule="auto"/>
        <w:jc w:val="center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</w:p>
    <w:p w14:paraId="64918AB5" w14:textId="0CDA0F81" w:rsidR="00EA2703" w:rsidRDefault="00EA2703" w:rsidP="00C0244B">
      <w:pPr>
        <w:widowControl w:val="0"/>
        <w:spacing w:after="96" w:line="264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  <w:r w:rsidRPr="00EA2703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  <w:t>CHRISTMAS CONCERT</w:t>
      </w:r>
    </w:p>
    <w:p w14:paraId="48D1905A" w14:textId="68D5BBB2" w:rsidR="00EA2703" w:rsidRDefault="00EA2703" w:rsidP="00EA2703">
      <w:pPr>
        <w:widowControl w:val="0"/>
        <w:spacing w:after="96" w:line="264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Our Christmas concert will look different this year.  We will be having a virtual concert.  A date will be announced soon for this event.</w:t>
      </w:r>
    </w:p>
    <w:p w14:paraId="32D48A79" w14:textId="77777777" w:rsidR="00EA2703" w:rsidRDefault="00EA2703" w:rsidP="00C0244B">
      <w:pPr>
        <w:widowControl w:val="0"/>
        <w:spacing w:after="96" w:line="264" w:lineRule="auto"/>
        <w:jc w:val="center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</w:p>
    <w:p w14:paraId="152E2DED" w14:textId="2A9BB752" w:rsidR="00C0244B" w:rsidRDefault="00091988" w:rsidP="00C0244B">
      <w:pPr>
        <w:widowControl w:val="0"/>
        <w:spacing w:after="96" w:line="264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  <w:r w:rsidRPr="00147AA8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 </w:t>
      </w:r>
      <w:r w:rsidR="00C0244B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  <w:t>FIREPLACE DRAW</w:t>
      </w:r>
    </w:p>
    <w:p w14:paraId="27A490BA" w14:textId="4778AC42" w:rsidR="00C0244B" w:rsidRPr="00353C72" w:rsidRDefault="00C0244B" w:rsidP="00F51B74">
      <w:pPr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lang w:val="en-CA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lang w:val="en-CA"/>
          <w14:cntxtAlts/>
        </w:rPr>
        <w:t xml:space="preserve">Tickets have been sent home for a draw on a </w:t>
      </w:r>
      <w:r w:rsidR="00F51B74" w:rsidRPr="00F51B74">
        <w:rPr>
          <w:rFonts w:ascii="Franklin Gothic Book" w:hAnsi="Franklin Gothic Book" w:cstheme="minorHAnsi"/>
          <w:color w:val="353535"/>
          <w:sz w:val="20"/>
          <w:szCs w:val="20"/>
          <w:shd w:val="clear" w:color="auto" w:fill="FFFFFF"/>
        </w:rPr>
        <w:t>Napoleon Entice™ 50” Electric Fireplace</w:t>
      </w:r>
      <w:r w:rsidR="00F51B74">
        <w:rPr>
          <w:rFonts w:ascii="Franklin Gothic Book" w:hAnsi="Franklin Gothic Book" w:cstheme="minorHAnsi"/>
          <w:color w:val="353535"/>
          <w:sz w:val="20"/>
          <w:szCs w:val="20"/>
          <w:shd w:val="clear" w:color="auto" w:fill="FFFFFF"/>
        </w:rPr>
        <w:t xml:space="preserve"> donated by Stewart’s Hearth Store 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lang w:val="en-CA"/>
          <w14:cntxtAlts/>
        </w:rPr>
        <w:t xml:space="preserve">as a grade 8 fundraiser.  Cost is $2.00 per ticket or 3 tickets for $5.00.  All tickets are due back on </w:t>
      </w:r>
      <w:r w:rsidR="00F51B74"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lang w:val="en-CA"/>
          <w14:cntxtAlts/>
        </w:rPr>
        <w:t xml:space="preserve">Thursday, 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lang w:val="en-CA"/>
          <w14:cntxtAlts/>
        </w:rPr>
        <w:t xml:space="preserve">December </w:t>
      </w:r>
      <w:r w:rsidR="00F51B74"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lang w:val="en-CA"/>
          <w14:cntxtAlts/>
        </w:rPr>
        <w:t>10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lang w:val="en-CA"/>
          <w14:cntxtAlts/>
        </w:rPr>
        <w:t>, 20</w:t>
      </w:r>
      <w:r w:rsidR="00F51B74"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lang w:val="en-CA"/>
          <w14:cntxtAlts/>
        </w:rPr>
        <w:t>20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lang w:val="en-CA"/>
          <w14:cntxtAlts/>
        </w:rPr>
        <w:t xml:space="preserve">.  </w:t>
      </w:r>
      <w:r w:rsidR="00F51B74"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lang w:val="en-CA"/>
          <w14:cntxtAlts/>
        </w:rPr>
        <w:t>The draw will be made on Friday, December 11.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lang w:val="en-CA"/>
          <w14:cntxtAlts/>
        </w:rPr>
        <w:t xml:space="preserve">  Good Luck to Everyone!!</w:t>
      </w:r>
      <w:r w:rsidR="00F51B74"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lang w:val="en-CA"/>
          <w14:cntxtAlts/>
        </w:rPr>
        <w:t xml:space="preserve">  Thanks for all your continued support.</w:t>
      </w:r>
    </w:p>
    <w:p w14:paraId="6F50E8D0" w14:textId="2E25378D" w:rsidR="00C0244B" w:rsidRDefault="00F51B74" w:rsidP="00091988">
      <w:pPr>
        <w:pStyle w:val="BodyText3"/>
        <w:widowControl w:val="0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  <w:r>
        <w:rPr>
          <w:noProof/>
        </w:rPr>
        <w:drawing>
          <wp:inline distT="0" distB="0" distL="0" distR="0" wp14:anchorId="64D0F815" wp14:editId="0C320F63">
            <wp:extent cx="5941967" cy="13049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65" cy="130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D97AE" w14:textId="77777777" w:rsidR="00646543" w:rsidRDefault="00646543" w:rsidP="00593858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</w:pPr>
    </w:p>
    <w:p w14:paraId="3FC0D2FD" w14:textId="77777777" w:rsidR="00C0244B" w:rsidRDefault="00760287" w:rsidP="00133515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</w:pPr>
      <w:r w:rsidRPr="00147AA8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>DATES TO REMEMBER</w:t>
      </w:r>
    </w:p>
    <w:p w14:paraId="5CA3CE99" w14:textId="3FD69C28" w:rsidR="00F51B74" w:rsidRDefault="00F51B74" w:rsidP="00C0244B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December 1 – Report Cards </w:t>
      </w:r>
      <w:r w:rsidR="00766F2C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Issued</w:t>
      </w:r>
      <w:r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ab/>
      </w:r>
      <w:r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ab/>
      </w:r>
      <w:r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ab/>
        <w:t>December 4 – Parent Teacher (NO SCHOOL)</w:t>
      </w:r>
    </w:p>
    <w:p w14:paraId="636B1983" w14:textId="3FCAA835" w:rsidR="00C0244B" w:rsidRDefault="00BD432D" w:rsidP="00C0244B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December </w:t>
      </w:r>
      <w:r w:rsidR="00F51B74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18</w:t>
      </w:r>
      <w:r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– Last Day of Classes</w:t>
      </w:r>
      <w:r w:rsidR="00F51B74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</w:t>
      </w:r>
      <w:r w:rsidR="00C0244B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/PJ Day</w:t>
      </w:r>
      <w:r w:rsidR="00133515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ab/>
      </w:r>
      <w:r w:rsidR="00133515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ab/>
        <w:t xml:space="preserve">January </w:t>
      </w:r>
      <w:r w:rsidR="00F51B74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4</w:t>
      </w:r>
      <w:r w:rsidR="00133515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– First Day of Classes</w:t>
      </w:r>
    </w:p>
    <w:p w14:paraId="1EBE9C1F" w14:textId="0FACBABB" w:rsidR="001D1CEE" w:rsidRDefault="001D1CEE" w:rsidP="00C0244B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</w:p>
    <w:p w14:paraId="11780976" w14:textId="6ECFA511" w:rsidR="00565265" w:rsidRDefault="00A64012" w:rsidP="000D5422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4"/>
          <w:szCs w:val="24"/>
          <w14:cntxtAlts/>
        </w:rPr>
      </w:pPr>
      <w:r>
        <w:rPr>
          <w:noProof/>
        </w:rPr>
        <w:drawing>
          <wp:inline distT="0" distB="0" distL="0" distR="0" wp14:anchorId="2EFC6806" wp14:editId="4E777107">
            <wp:extent cx="5943600" cy="1590675"/>
            <wp:effectExtent l="0" t="0" r="0" b="9525"/>
            <wp:docPr id="6" name="Picture 6" descr="Merry Christmas and Happy New Year ...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rry Christmas and Happy New Year ...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FB02F" w14:textId="77777777" w:rsidR="000D5422" w:rsidRPr="000D5422" w:rsidRDefault="000D5422" w:rsidP="00D71B2B">
      <w:pPr>
        <w:widowControl w:val="0"/>
        <w:spacing w:after="120" w:line="273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33939B16" wp14:editId="40B15882">
            <wp:simplePos x="0" y="0"/>
            <wp:positionH relativeFrom="column">
              <wp:posOffset>7423150</wp:posOffset>
            </wp:positionH>
            <wp:positionV relativeFrom="paragraph">
              <wp:posOffset>447675</wp:posOffset>
            </wp:positionV>
            <wp:extent cx="1565910" cy="1002030"/>
            <wp:effectExtent l="19050" t="19050" r="15240" b="26670"/>
            <wp:wrapNone/>
            <wp:docPr id="5" name="il_fi" descr="r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d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00203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E9D51EF" wp14:editId="245D2E72">
            <wp:simplePos x="0" y="0"/>
            <wp:positionH relativeFrom="column">
              <wp:posOffset>7270750</wp:posOffset>
            </wp:positionH>
            <wp:positionV relativeFrom="paragraph">
              <wp:posOffset>295275</wp:posOffset>
            </wp:positionV>
            <wp:extent cx="1565910" cy="1002030"/>
            <wp:effectExtent l="19050" t="19050" r="15240" b="26670"/>
            <wp:wrapNone/>
            <wp:docPr id="4" name="il_fi" descr="r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d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00203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5CB7F31" wp14:editId="0ADB41FC">
            <wp:simplePos x="0" y="0"/>
            <wp:positionH relativeFrom="column">
              <wp:posOffset>7118350</wp:posOffset>
            </wp:positionH>
            <wp:positionV relativeFrom="paragraph">
              <wp:posOffset>-130175</wp:posOffset>
            </wp:positionV>
            <wp:extent cx="1565910" cy="1002030"/>
            <wp:effectExtent l="19050" t="19050" r="15240" b="26670"/>
            <wp:wrapNone/>
            <wp:docPr id="3" name="il_fi" descr="r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d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00203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6DD62" w14:textId="77777777" w:rsidR="003C5465" w:rsidRDefault="003C5465"/>
    <w:sectPr w:rsidR="003C5465" w:rsidSect="00EA2703">
      <w:pgSz w:w="12240" w:h="15840" w:code="1"/>
      <w:pgMar w:top="1440" w:right="1440" w:bottom="1440" w:left="1440" w:header="720" w:footer="720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">
    <w:altName w:val="Times New Roman"/>
    <w:charset w:val="00"/>
    <w:family w:val="auto"/>
    <w:pitch w:val="variable"/>
    <w:sig w:usb0="00000001" w:usb1="4000005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65"/>
    <w:rsid w:val="00052889"/>
    <w:rsid w:val="0006417A"/>
    <w:rsid w:val="00091988"/>
    <w:rsid w:val="000D5422"/>
    <w:rsid w:val="000F0695"/>
    <w:rsid w:val="00102E0E"/>
    <w:rsid w:val="00133515"/>
    <w:rsid w:val="0014775F"/>
    <w:rsid w:val="00147AA8"/>
    <w:rsid w:val="00174E35"/>
    <w:rsid w:val="00182765"/>
    <w:rsid w:val="001B225B"/>
    <w:rsid w:val="001C6134"/>
    <w:rsid w:val="001D1CEE"/>
    <w:rsid w:val="001E0536"/>
    <w:rsid w:val="00221668"/>
    <w:rsid w:val="00284DBA"/>
    <w:rsid w:val="002A355D"/>
    <w:rsid w:val="002B323D"/>
    <w:rsid w:val="002D7ED0"/>
    <w:rsid w:val="00353C72"/>
    <w:rsid w:val="003573DC"/>
    <w:rsid w:val="0036141E"/>
    <w:rsid w:val="00382893"/>
    <w:rsid w:val="003977B7"/>
    <w:rsid w:val="003C5465"/>
    <w:rsid w:val="003F7754"/>
    <w:rsid w:val="0041615D"/>
    <w:rsid w:val="00440B1D"/>
    <w:rsid w:val="00486E89"/>
    <w:rsid w:val="00522111"/>
    <w:rsid w:val="00531BFB"/>
    <w:rsid w:val="00565265"/>
    <w:rsid w:val="0057269A"/>
    <w:rsid w:val="0059263D"/>
    <w:rsid w:val="00593858"/>
    <w:rsid w:val="0059661E"/>
    <w:rsid w:val="0063311D"/>
    <w:rsid w:val="00646543"/>
    <w:rsid w:val="00671287"/>
    <w:rsid w:val="00760287"/>
    <w:rsid w:val="00766F2C"/>
    <w:rsid w:val="007B7BB2"/>
    <w:rsid w:val="0084503F"/>
    <w:rsid w:val="008D5CD3"/>
    <w:rsid w:val="008F3A4B"/>
    <w:rsid w:val="009204C2"/>
    <w:rsid w:val="009215A6"/>
    <w:rsid w:val="009430E3"/>
    <w:rsid w:val="00953FE2"/>
    <w:rsid w:val="0095763A"/>
    <w:rsid w:val="009C54B9"/>
    <w:rsid w:val="00A64012"/>
    <w:rsid w:val="00A7053D"/>
    <w:rsid w:val="00B250F2"/>
    <w:rsid w:val="00B57212"/>
    <w:rsid w:val="00BD432D"/>
    <w:rsid w:val="00C0244B"/>
    <w:rsid w:val="00C42F98"/>
    <w:rsid w:val="00CA7FA6"/>
    <w:rsid w:val="00CC4191"/>
    <w:rsid w:val="00D71B2B"/>
    <w:rsid w:val="00D81378"/>
    <w:rsid w:val="00E03226"/>
    <w:rsid w:val="00E61B22"/>
    <w:rsid w:val="00E677CF"/>
    <w:rsid w:val="00E971F5"/>
    <w:rsid w:val="00EA2703"/>
    <w:rsid w:val="00F01176"/>
    <w:rsid w:val="00F248AA"/>
    <w:rsid w:val="00F51B74"/>
    <w:rsid w:val="00F8285C"/>
    <w:rsid w:val="00FD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16DD"/>
  <w15:docId w15:val="{C688AF15-A1D6-465B-8E76-E6FBB04A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4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6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919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1988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7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52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9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7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02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5244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5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68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44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968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26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709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873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3923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2B2E-469D-4BE8-BC5C-2A888AC5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Mullin, Stephanie (ASD-N)</dc:creator>
  <cp:lastModifiedBy>Mullin, Stephanie (ASD-N)</cp:lastModifiedBy>
  <cp:revision>4</cp:revision>
  <cp:lastPrinted>2020-11-27T14:51:00Z</cp:lastPrinted>
  <dcterms:created xsi:type="dcterms:W3CDTF">2020-11-23T15:45:00Z</dcterms:created>
  <dcterms:modified xsi:type="dcterms:W3CDTF">2020-11-27T14:53:00Z</dcterms:modified>
</cp:coreProperties>
</file>